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ABB5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CB8FA" wp14:editId="0C630EC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309310BA" w14:textId="54B06A20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Individual</w:t>
      </w:r>
    </w:p>
    <w:p w14:paraId="14F57E79" w14:textId="28132F1B" w:rsidR="00DC698E" w:rsidRDefault="000664B4" w:rsidP="00D74F7C">
      <w:pPr>
        <w:rPr>
          <w:sz w:val="32"/>
          <w:szCs w:val="28"/>
        </w:rPr>
      </w:pPr>
      <w:r w:rsidRPr="000664B4">
        <w:rPr>
          <w:sz w:val="32"/>
          <w:szCs w:val="28"/>
        </w:rPr>
        <w:t>Disability Staff</w:t>
      </w:r>
      <w:r>
        <w:rPr>
          <w:sz w:val="32"/>
          <w:szCs w:val="28"/>
        </w:rPr>
        <w:t xml:space="preserve"> </w:t>
      </w:r>
      <w:r w:rsidR="00D74F7C" w:rsidRPr="00D74F7C">
        <w:rPr>
          <w:sz w:val="32"/>
          <w:szCs w:val="28"/>
        </w:rPr>
        <w:t xml:space="preserve">Pathway: </w:t>
      </w:r>
      <w:r w:rsidRPr="000664B4">
        <w:rPr>
          <w:sz w:val="32"/>
          <w:szCs w:val="28"/>
        </w:rPr>
        <w:t>Discharge</w:t>
      </w:r>
    </w:p>
    <w:p w14:paraId="2901A5B3" w14:textId="77777777" w:rsidR="00DC698E" w:rsidRDefault="00D74F7C" w:rsidP="009C1722">
      <w:r w:rsidRPr="00D74F7C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50D68F01" wp14:editId="22F6EB73">
            <wp:simplePos x="0" y="0"/>
            <wp:positionH relativeFrom="column">
              <wp:posOffset>-635</wp:posOffset>
            </wp:positionH>
            <wp:positionV relativeFrom="paragraph">
              <wp:posOffset>281305</wp:posOffset>
            </wp:positionV>
            <wp:extent cx="966470" cy="622300"/>
            <wp:effectExtent l="0" t="0" r="5080" b="6350"/>
            <wp:wrapSquare wrapText="bothSides"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2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E9147" w14:textId="12E88DCA" w:rsidR="00D74F7C" w:rsidRPr="00D74F7C" w:rsidRDefault="000664B4" w:rsidP="00D74F7C">
      <w:pPr>
        <w:spacing w:before="240"/>
        <w:rPr>
          <w:b/>
          <w:bCs/>
          <w:i/>
          <w:iCs/>
        </w:rPr>
      </w:pPr>
      <w:r w:rsidRPr="000664B4">
        <w:rPr>
          <w:b/>
          <w:bCs/>
          <w:i/>
          <w:iCs/>
        </w:rPr>
        <w:t>Re-watch the scene</w:t>
      </w:r>
      <w:r>
        <w:rPr>
          <w:b/>
          <w:bCs/>
          <w:i/>
          <w:iCs/>
        </w:rPr>
        <w:t xml:space="preserve"> </w:t>
      </w:r>
      <w:hyperlink r:id="rId14" w:history="1">
        <w:r w:rsidRPr="000664B4">
          <w:rPr>
            <w:rStyle w:val="Hyperlink"/>
            <w:b/>
            <w:bCs/>
            <w:i/>
            <w:iCs/>
          </w:rPr>
          <w:t>Transitions to Discharge</w:t>
        </w:r>
      </w:hyperlink>
      <w:r w:rsidRPr="000664B4">
        <w:rPr>
          <w:b/>
          <w:bCs/>
          <w:i/>
          <w:iCs/>
        </w:rPr>
        <w:t xml:space="preserve"> of Amelia and nurse Jenny discussing Jeff's imminent discharge.</w:t>
      </w:r>
    </w:p>
    <w:p w14:paraId="5E58350C" w14:textId="77777777" w:rsidR="00D74F7C" w:rsidRDefault="00D74F7C" w:rsidP="009C1722"/>
    <w:p w14:paraId="72EAFF3C" w14:textId="77777777" w:rsidR="000664B4" w:rsidRPr="000664B4" w:rsidRDefault="000664B4" w:rsidP="000664B4">
      <w:pPr>
        <w:pStyle w:val="Questionnumbered"/>
      </w:pPr>
      <w:r w:rsidRPr="000664B4">
        <w:rPr>
          <w:rStyle w:val="wixui-rich-texttext"/>
        </w:rPr>
        <w:t>Describe the misinformation that the nurse, Jenny, seemed to have in relation to disability support and accommodation.</w:t>
      </w:r>
    </w:p>
    <w:sdt>
      <w:sdtPr>
        <w:id w:val="-1546829561"/>
        <w:placeholder>
          <w:docPart w:val="F014F6523AE247BE82262DCFD8C8850E"/>
        </w:placeholder>
        <w:showingPlcHdr/>
      </w:sdtPr>
      <w:sdtEndPr/>
      <w:sdtContent>
        <w:p w14:paraId="02484286" w14:textId="77777777" w:rsidR="000664B4" w:rsidRDefault="000664B4" w:rsidP="000664B4">
          <w:r w:rsidRPr="005E2812">
            <w:rPr>
              <w:rStyle w:val="PlaceholderText"/>
            </w:rPr>
            <w:t>Click or tap here to enter text.</w:t>
          </w:r>
        </w:p>
      </w:sdtContent>
    </w:sdt>
    <w:p w14:paraId="3C4E8FB1" w14:textId="77777777" w:rsidR="000664B4" w:rsidRPr="000664B4" w:rsidRDefault="000664B4" w:rsidP="000664B4">
      <w:pPr>
        <w:pStyle w:val="Questionnumbered"/>
      </w:pPr>
      <w:r w:rsidRPr="000664B4">
        <w:rPr>
          <w:rStyle w:val="wixui-rich-texttext"/>
        </w:rPr>
        <w:t>Describe your reaction to Amelia informing Jenny of where Jeff lived and any additional information you think could have been useful.  Identify additional information would you provide?</w:t>
      </w:r>
    </w:p>
    <w:sdt>
      <w:sdtPr>
        <w:id w:val="-2107649537"/>
        <w:placeholder>
          <w:docPart w:val="15BFA276F7B748819CEE0B4773A93317"/>
        </w:placeholder>
        <w:showingPlcHdr/>
      </w:sdtPr>
      <w:sdtEndPr/>
      <w:sdtContent>
        <w:p w14:paraId="44FA0405" w14:textId="77777777" w:rsidR="000664B4" w:rsidRDefault="000664B4" w:rsidP="000664B4">
          <w:r w:rsidRPr="005E2812">
            <w:rPr>
              <w:rStyle w:val="PlaceholderText"/>
            </w:rPr>
            <w:t>Click or tap here to enter text.</w:t>
          </w:r>
        </w:p>
      </w:sdtContent>
    </w:sdt>
    <w:p w14:paraId="2CEB4C8C" w14:textId="77777777" w:rsidR="000664B4" w:rsidRPr="000664B4" w:rsidRDefault="000664B4" w:rsidP="000664B4">
      <w:pPr>
        <w:pStyle w:val="Questionnumbered"/>
      </w:pPr>
      <w:r w:rsidRPr="000664B4">
        <w:rPr>
          <w:rStyle w:val="wixui-rich-texttext"/>
        </w:rPr>
        <w:t>Explain how you might maintain collaboration with Jenny to ensure good support for Jeff.</w:t>
      </w:r>
    </w:p>
    <w:sdt>
      <w:sdtPr>
        <w:id w:val="-327520235"/>
        <w:placeholder>
          <w:docPart w:val="38B21990543E4B4D94D76345686401A1"/>
        </w:placeholder>
        <w:showingPlcHdr/>
      </w:sdtPr>
      <w:sdtEndPr/>
      <w:sdtContent>
        <w:p w14:paraId="1FD0F263" w14:textId="77777777" w:rsidR="000664B4" w:rsidRDefault="000664B4" w:rsidP="000664B4">
          <w:r w:rsidRPr="005E2812">
            <w:rPr>
              <w:rStyle w:val="PlaceholderText"/>
            </w:rPr>
            <w:t>Click or tap here to enter text.</w:t>
          </w:r>
        </w:p>
      </w:sdtContent>
    </w:sdt>
    <w:p w14:paraId="0E0B3B40" w14:textId="77777777" w:rsidR="00237CCF" w:rsidRDefault="00237CCF" w:rsidP="00FB13FC"/>
    <w:sectPr w:rsidR="00237CCF" w:rsidSect="00BF1682">
      <w:footerReference w:type="default" r:id="rId15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886D" w14:textId="77777777" w:rsidR="000664B4" w:rsidRDefault="000664B4" w:rsidP="00EE6A80">
      <w:pPr>
        <w:spacing w:after="0" w:line="240" w:lineRule="auto"/>
      </w:pPr>
      <w:r>
        <w:separator/>
      </w:r>
    </w:p>
  </w:endnote>
  <w:endnote w:type="continuationSeparator" w:id="0">
    <w:p w14:paraId="1D786BF0" w14:textId="77777777" w:rsidR="000664B4" w:rsidRDefault="000664B4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7B39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0B32D" wp14:editId="14A6B5BE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C4B7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40EDFB6B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6FF2E" wp14:editId="4EF3F16C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04D31D2E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5BDB" w14:textId="77777777" w:rsidR="000664B4" w:rsidRDefault="000664B4" w:rsidP="00EE6A80">
      <w:pPr>
        <w:spacing w:after="0" w:line="240" w:lineRule="auto"/>
      </w:pPr>
      <w:r>
        <w:separator/>
      </w:r>
    </w:p>
  </w:footnote>
  <w:footnote w:type="continuationSeparator" w:id="0">
    <w:p w14:paraId="47AAC9DD" w14:textId="77777777" w:rsidR="000664B4" w:rsidRDefault="000664B4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FBF"/>
    <w:multiLevelType w:val="multilevel"/>
    <w:tmpl w:val="A144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5861362">
    <w:abstractNumId w:val="3"/>
  </w:num>
  <w:num w:numId="2" w16cid:durableId="1286041657">
    <w:abstractNumId w:val="2"/>
  </w:num>
  <w:num w:numId="3" w16cid:durableId="1971402140">
    <w:abstractNumId w:val="4"/>
  </w:num>
  <w:num w:numId="4" w16cid:durableId="622617974">
    <w:abstractNumId w:val="5"/>
  </w:num>
  <w:num w:numId="5" w16cid:durableId="1689715379">
    <w:abstractNumId w:val="0"/>
  </w:num>
  <w:num w:numId="6" w16cid:durableId="185900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4"/>
    <w:rsid w:val="00045099"/>
    <w:rsid w:val="000664B4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816115"/>
    <w:rsid w:val="008A57BC"/>
    <w:rsid w:val="008F16F2"/>
    <w:rsid w:val="0095575E"/>
    <w:rsid w:val="00974093"/>
    <w:rsid w:val="009B1EBF"/>
    <w:rsid w:val="009C1722"/>
    <w:rsid w:val="009D24FF"/>
    <w:rsid w:val="00B10A05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5CF07"/>
  <w15:chartTrackingRefBased/>
  <w15:docId w15:val="{0CB7E042-9818-42EB-AE6D-35014D00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06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06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FFB_PFkxU2w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FFB_PFkxU2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4F6523AE247BE82262DCFD8C8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F644-58C2-4D0C-8826-5A92988774FC}"/>
      </w:docPartPr>
      <w:docPartBody>
        <w:p w:rsidR="00B95D1C" w:rsidRDefault="008B09FA" w:rsidP="008B09FA">
          <w:pPr>
            <w:pStyle w:val="F014F6523AE247BE82262DCFD8C8850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FA276F7B748819CEE0B4773A9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5C3D-EFE1-43FF-AE6C-F60DB515EFFF}"/>
      </w:docPartPr>
      <w:docPartBody>
        <w:p w:rsidR="00B95D1C" w:rsidRDefault="008B09FA" w:rsidP="008B09FA">
          <w:pPr>
            <w:pStyle w:val="15BFA276F7B748819CEE0B4773A93317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21990543E4B4D94D763456864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0220-7ADC-42EA-951E-38A5B6FB90FE}"/>
      </w:docPartPr>
      <w:docPartBody>
        <w:p w:rsidR="00B95D1C" w:rsidRDefault="008B09FA" w:rsidP="008B09FA">
          <w:pPr>
            <w:pStyle w:val="38B21990543E4B4D94D76345686401A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FA"/>
    <w:rsid w:val="008B09FA"/>
    <w:rsid w:val="00B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9FA"/>
    <w:rPr>
      <w:color w:val="808080"/>
    </w:rPr>
  </w:style>
  <w:style w:type="paragraph" w:customStyle="1" w:styleId="F014F6523AE247BE82262DCFD8C8850E">
    <w:name w:val="F014F6523AE247BE82262DCFD8C8850E"/>
    <w:rsid w:val="008B09FA"/>
  </w:style>
  <w:style w:type="paragraph" w:customStyle="1" w:styleId="15BFA276F7B748819CEE0B4773A93317">
    <w:name w:val="15BFA276F7B748819CEE0B4773A93317"/>
    <w:rsid w:val="008B09FA"/>
  </w:style>
  <w:style w:type="paragraph" w:customStyle="1" w:styleId="38B21990543E4B4D94D76345686401A1">
    <w:name w:val="38B21990543E4B4D94D76345686401A1"/>
    <w:rsid w:val="008B0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3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2</cp:revision>
  <dcterms:created xsi:type="dcterms:W3CDTF">2023-05-10T21:30:00Z</dcterms:created>
  <dcterms:modified xsi:type="dcterms:W3CDTF">2023-05-11T02:23:00Z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